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C8" w:rsidRPr="001674DD" w:rsidRDefault="00635BC8" w:rsidP="00E706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  <w:szCs w:val="24"/>
        </w:rPr>
      </w:pPr>
    </w:p>
    <w:p w:rsidR="005075BC" w:rsidRPr="001674DD" w:rsidRDefault="00635BC8" w:rsidP="00E706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32"/>
          <w:szCs w:val="24"/>
        </w:rPr>
      </w:pPr>
      <w:r w:rsidRPr="001674DD">
        <w:rPr>
          <w:rFonts w:ascii="Times New Roman" w:eastAsia="Calibri" w:hAnsi="Times New Roman" w:cs="Times New Roman"/>
          <w:b/>
          <w:color w:val="F79646" w:themeColor="accent6"/>
          <w:sz w:val="32"/>
          <w:szCs w:val="24"/>
        </w:rPr>
        <w:t xml:space="preserve">Новые документы в линейке систем по охране труда, промышленной и пожарной безопасности за </w:t>
      </w:r>
      <w:r w:rsidR="001674DD" w:rsidRPr="001674DD">
        <w:rPr>
          <w:rFonts w:ascii="Times New Roman" w:eastAsia="Calibri" w:hAnsi="Times New Roman" w:cs="Times New Roman"/>
          <w:b/>
          <w:color w:val="F79646" w:themeColor="accent6"/>
          <w:sz w:val="32"/>
          <w:szCs w:val="24"/>
        </w:rPr>
        <w:t>март</w:t>
      </w:r>
      <w:r w:rsidRPr="001674DD">
        <w:rPr>
          <w:rFonts w:ascii="Times New Roman" w:eastAsia="Calibri" w:hAnsi="Times New Roman" w:cs="Times New Roman"/>
          <w:b/>
          <w:color w:val="F79646" w:themeColor="accent6"/>
          <w:sz w:val="32"/>
          <w:szCs w:val="24"/>
        </w:rPr>
        <w:t xml:space="preserve"> 202</w:t>
      </w:r>
      <w:r w:rsidR="00E706CF" w:rsidRPr="001674DD">
        <w:rPr>
          <w:rFonts w:ascii="Times New Roman" w:eastAsia="Calibri" w:hAnsi="Times New Roman" w:cs="Times New Roman"/>
          <w:b/>
          <w:color w:val="F79646" w:themeColor="accent6"/>
          <w:sz w:val="32"/>
          <w:szCs w:val="24"/>
        </w:rPr>
        <w:t>4</w:t>
      </w:r>
    </w:p>
    <w:p w:rsidR="00831BBB" w:rsidRPr="001674DD" w:rsidRDefault="00831BBB" w:rsidP="00E706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 по охране труда (новые)</w:t>
      </w:r>
    </w:p>
    <w:p w:rsidR="001674DD" w:rsidRP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Всего в данный раздел добавлен 144 документа.</w:t>
      </w:r>
    </w:p>
    <w:p w:rsidR="001674DD" w:rsidRPr="001674DD" w:rsidRDefault="001674DD" w:rsidP="001674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 xml:space="preserve">Вашему вниманию предлагаются наиболее </w:t>
      </w:r>
      <w:proofErr w:type="gramStart"/>
      <w:r w:rsidRPr="001674DD">
        <w:rPr>
          <w:rFonts w:ascii="Times New Roman" w:hAnsi="Times New Roman" w:cs="Times New Roman"/>
          <w:i/>
          <w:sz w:val="24"/>
          <w:szCs w:val="24"/>
        </w:rPr>
        <w:t>актуальные</w:t>
      </w:r>
      <w:proofErr w:type="gramEnd"/>
      <w:r w:rsidRPr="001674DD">
        <w:rPr>
          <w:rFonts w:ascii="Times New Roman" w:hAnsi="Times New Roman" w:cs="Times New Roman"/>
          <w:i/>
          <w:sz w:val="24"/>
          <w:szCs w:val="24"/>
        </w:rPr>
        <w:t xml:space="preserve"> включенные в систему.</w:t>
      </w: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23363E" wp14:editId="4AE4E8E0">
            <wp:extent cx="184785" cy="184785"/>
            <wp:effectExtent l="0" t="0" r="0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 xml:space="preserve"> Письмо Минтруда России от 21.02.2024 N 15-2/ООГ-834 «О проведении </w:t>
      </w:r>
      <w:proofErr w:type="gramStart"/>
      <w:r w:rsidRPr="001674DD">
        <w:rPr>
          <w:rFonts w:ascii="Times New Roman" w:hAnsi="Times New Roman" w:cs="Times New Roman"/>
          <w:sz w:val="24"/>
          <w:szCs w:val="24"/>
        </w:rPr>
        <w:t>обучения по использованию</w:t>
      </w:r>
      <w:proofErr w:type="gramEnd"/>
      <w:r w:rsidRPr="001674DD">
        <w:rPr>
          <w:rFonts w:ascii="Times New Roman" w:hAnsi="Times New Roman" w:cs="Times New Roman"/>
          <w:sz w:val="24"/>
          <w:szCs w:val="24"/>
        </w:rPr>
        <w:t xml:space="preserve"> (применению) средств индивидуальной защиты»;</w:t>
      </w:r>
    </w:p>
    <w:p w:rsidR="001674DD" w:rsidRPr="001674DD" w:rsidRDefault="001674DD" w:rsidP="001674DD">
      <w:pPr>
        <w:pStyle w:val="ab"/>
        <w:jc w:val="both"/>
      </w:pPr>
      <w:r w:rsidRPr="001674DD">
        <w:rPr>
          <w:noProof/>
        </w:rPr>
        <w:drawing>
          <wp:inline distT="0" distB="0" distL="0" distR="0" wp14:anchorId="4AC6B90F" wp14:editId="44B64C91">
            <wp:extent cx="184150" cy="1841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t xml:space="preserve">  Письмо Минтруда России от 30.01.2024 N 15-4/ООГ-445 «Об отнесении </w:t>
      </w:r>
      <w:proofErr w:type="gramStart"/>
      <w:r w:rsidRPr="001674DD">
        <w:t>обучения по охране</w:t>
      </w:r>
      <w:proofErr w:type="gramEnd"/>
      <w:r w:rsidRPr="001674DD">
        <w:t xml:space="preserve"> труда к образовательной деятельности»;</w:t>
      </w:r>
    </w:p>
    <w:p w:rsidR="001674DD" w:rsidRPr="001674DD" w:rsidRDefault="001674DD" w:rsidP="001674DD">
      <w:pPr>
        <w:pStyle w:val="ab"/>
        <w:jc w:val="both"/>
      </w:pPr>
      <w:r w:rsidRPr="001674DD">
        <w:rPr>
          <w:noProof/>
        </w:rPr>
        <w:drawing>
          <wp:inline distT="0" distB="0" distL="0" distR="0" wp14:anchorId="20A42188" wp14:editId="53A7237D">
            <wp:extent cx="182880" cy="182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4DD">
        <w:t xml:space="preserve">  Письмо Минтруда России от 08.02.2024 N 15-2/ООГ-626 «О требованиях к организации обучения по оказанию первой помощи пострадавшим, о наличии инструкций по охране труда у работодателя и их утверждении, об обеспечении работников </w:t>
      </w:r>
      <w:proofErr w:type="gramStart"/>
      <w:r w:rsidRPr="001674DD">
        <w:t>СИЗ</w:t>
      </w:r>
      <w:proofErr w:type="gramEnd"/>
      <w:r w:rsidRPr="001674DD">
        <w:t xml:space="preserve"> на работах, выполняемых в особых температурных условиях».</w:t>
      </w:r>
    </w:p>
    <w:p w:rsidR="001674DD" w:rsidRP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 по охране труда (измененные)</w:t>
      </w:r>
    </w:p>
    <w:p w:rsidR="001674DD" w:rsidRPr="001674DD" w:rsidRDefault="001674DD" w:rsidP="001674D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Всего в данный раздел добавлено 539  документов.</w:t>
      </w:r>
    </w:p>
    <w:p w:rsidR="001674DD" w:rsidRPr="001674DD" w:rsidRDefault="001674DD" w:rsidP="001674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 xml:space="preserve">Вашему вниманию предлагаются наиболее </w:t>
      </w:r>
      <w:proofErr w:type="gramStart"/>
      <w:r w:rsidRPr="001674DD">
        <w:rPr>
          <w:rFonts w:ascii="Times New Roman" w:hAnsi="Times New Roman" w:cs="Times New Roman"/>
          <w:i/>
          <w:sz w:val="24"/>
          <w:szCs w:val="24"/>
        </w:rPr>
        <w:t>актуальные</w:t>
      </w:r>
      <w:proofErr w:type="gramEnd"/>
      <w:r w:rsidRPr="001674DD">
        <w:rPr>
          <w:rFonts w:ascii="Times New Roman" w:hAnsi="Times New Roman" w:cs="Times New Roman"/>
          <w:i/>
          <w:sz w:val="24"/>
          <w:szCs w:val="24"/>
        </w:rPr>
        <w:t xml:space="preserve"> включенные в систему.</w:t>
      </w:r>
    </w:p>
    <w:p w:rsidR="001674DD" w:rsidRPr="001674DD" w:rsidRDefault="001674DD" w:rsidP="001674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 xml:space="preserve"> </w:t>
      </w: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95E62" wp14:editId="5876A5A0">
            <wp:extent cx="184785" cy="1847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 xml:space="preserve">  </w:t>
      </w:r>
      <w:r w:rsidRPr="001674DD">
        <w:rPr>
          <w:rFonts w:ascii="Times New Roman" w:eastAsia="Times New Roman" w:hAnsi="Times New Roman" w:cs="Times New Roman"/>
          <w:sz w:val="24"/>
          <w:szCs w:val="24"/>
        </w:rPr>
        <w:t xml:space="preserve">Письмо Минтруда России от 25.12.2023 N 15-2/ООГ-5480 </w:t>
      </w:r>
      <w:r w:rsidRPr="001674DD">
        <w:rPr>
          <w:rFonts w:ascii="Times New Roman" w:hAnsi="Times New Roman" w:cs="Times New Roman"/>
          <w:sz w:val="24"/>
          <w:szCs w:val="24"/>
        </w:rPr>
        <w:t>«О возможности обучения работников требованиям охраны труда с использованием дистанционных технологий»;</w:t>
      </w: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BCC4AA" wp14:editId="16D189EC">
            <wp:extent cx="184150" cy="1841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eastAsia="Times New Roman" w:hAnsi="Times New Roman" w:cs="Times New Roman"/>
          <w:sz w:val="24"/>
          <w:szCs w:val="24"/>
        </w:rPr>
        <w:t xml:space="preserve">  Письмо Минтруда России от 18.12.2023 N 15-2/ООГ-5371 </w:t>
      </w:r>
      <w:r w:rsidRPr="001674DD">
        <w:rPr>
          <w:rFonts w:ascii="Times New Roman" w:hAnsi="Times New Roman" w:cs="Times New Roman"/>
          <w:sz w:val="24"/>
          <w:szCs w:val="24"/>
        </w:rPr>
        <w:t xml:space="preserve">«О предварительном медицинском осмотре при заключении трудового договора, о комплектации аптечки первой помощи и обеспечении работников </w:t>
      </w:r>
      <w:proofErr w:type="gramStart"/>
      <w:r w:rsidRPr="001674D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674DD">
        <w:rPr>
          <w:rFonts w:ascii="Times New Roman" w:hAnsi="Times New Roman" w:cs="Times New Roman"/>
          <w:sz w:val="24"/>
          <w:szCs w:val="24"/>
        </w:rPr>
        <w:t>»;</w:t>
      </w:r>
    </w:p>
    <w:p w:rsidR="001674DD" w:rsidRPr="001674DD" w:rsidRDefault="001674DD" w:rsidP="0016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A4E63E" wp14:editId="7421CB9C">
            <wp:extent cx="182880" cy="182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 xml:space="preserve">  Письмо Минтруда России от 07.11.2023 N </w:t>
      </w:r>
      <w:r w:rsidRPr="001674DD">
        <w:rPr>
          <w:rFonts w:ascii="Times New Roman" w:eastAsia="Times New Roman" w:hAnsi="Times New Roman" w:cs="Times New Roman"/>
          <w:sz w:val="24"/>
          <w:szCs w:val="24"/>
        </w:rPr>
        <w:t>15-2/ООГ-</w:t>
      </w:r>
      <w:r w:rsidRPr="001674DD">
        <w:rPr>
          <w:rFonts w:ascii="Times New Roman" w:hAnsi="Times New Roman" w:cs="Times New Roman"/>
          <w:sz w:val="24"/>
          <w:szCs w:val="24"/>
        </w:rPr>
        <w:t xml:space="preserve"> 4983 «О расширении перечня работ повышенной опасности».</w:t>
      </w:r>
    </w:p>
    <w:p w:rsidR="001674DD" w:rsidRPr="001674DD" w:rsidRDefault="001674DD" w:rsidP="001674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674DD" w:rsidRPr="001674DD" w:rsidRDefault="001674DD" w:rsidP="001674DD">
      <w:pPr>
        <w:tabs>
          <w:tab w:val="left" w:pos="9639"/>
        </w:tabs>
        <w:spacing w:after="0" w:line="30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4DD" w:rsidRPr="001674DD" w:rsidRDefault="001674DD" w:rsidP="001674DD">
      <w:pPr>
        <w:tabs>
          <w:tab w:val="left" w:pos="9639"/>
        </w:tabs>
        <w:spacing w:after="0" w:line="30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Образцы и формы документов в области охрана труда</w:t>
      </w:r>
    </w:p>
    <w:p w:rsidR="001674DD" w:rsidRPr="001674DD" w:rsidRDefault="001674DD" w:rsidP="001674DD">
      <w:pPr>
        <w:pStyle w:val="TRADEMARK"/>
        <w:tabs>
          <w:tab w:val="left" w:pos="9639"/>
        </w:tabs>
        <w:spacing w:line="300" w:lineRule="auto"/>
        <w:ind w:right="282"/>
        <w:contextualSpacing/>
        <w:jc w:val="center"/>
        <w:outlineLvl w:val="0"/>
      </w:pPr>
    </w:p>
    <w:p w:rsidR="001674DD" w:rsidRPr="001674DD" w:rsidRDefault="001674DD" w:rsidP="001674DD">
      <w:pPr>
        <w:tabs>
          <w:tab w:val="left" w:pos="9639"/>
        </w:tabs>
        <w:spacing w:after="0" w:line="300" w:lineRule="auto"/>
        <w:ind w:right="282"/>
        <w:contextualSpacing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Всего в данный раздел добавлено 46 форм:</w:t>
      </w:r>
      <w:r w:rsidRPr="001674D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674DD" w:rsidRPr="001674DD" w:rsidRDefault="001674DD" w:rsidP="001674DD">
      <w:pPr>
        <w:tabs>
          <w:tab w:val="left" w:pos="9639"/>
        </w:tabs>
        <w:spacing w:after="0" w:line="300" w:lineRule="auto"/>
        <w:ind w:right="282"/>
        <w:contextualSpacing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>- Инструкция по охране труда для водителя автомобиля, перевозящего сжиженный углеводородный газ;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>- Инструкция по охране труда при работе на шредере для отходов;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>- Инструкция по охране труда для моториста-рулевого;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lastRenderedPageBreak/>
        <w:t xml:space="preserve">- Инструкция по охране труда для машиниста железнодорожных строительных машин (погрузочно-транспортного мотовоза, </w:t>
      </w:r>
      <w:proofErr w:type="spellStart"/>
      <w:r w:rsidRPr="001674DD">
        <w:rPr>
          <w:rFonts w:ascii="Times New Roman" w:hAnsi="Times New Roman" w:cs="Times New Roman"/>
          <w:sz w:val="24"/>
          <w:szCs w:val="24"/>
        </w:rPr>
        <w:t>путеремонтной</w:t>
      </w:r>
      <w:proofErr w:type="spellEnd"/>
      <w:r w:rsidRPr="001674DD">
        <w:rPr>
          <w:rFonts w:ascii="Times New Roman" w:hAnsi="Times New Roman" w:cs="Times New Roman"/>
          <w:sz w:val="24"/>
          <w:szCs w:val="24"/>
        </w:rPr>
        <w:t xml:space="preserve"> машины, снегоуборочного поезда, многофункционального маневрового трактора, железнодорожного крана);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>- Программа стажировки на рабочем месте для столяра;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>- Программа стажировки на рабочем месте для электромонтажника по кабельным сетям;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gramStart"/>
      <w:r w:rsidRPr="001674D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674DD"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работ повышенной опасности при выполнении работ в электроустановках,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>- 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труда, для электромонтажника по силовым сетям и электрооборудованию (Программа В);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 xml:space="preserve">- Приказ о списании средств </w:t>
      </w:r>
      <w:proofErr w:type="gramStart"/>
      <w:r w:rsidRPr="001674DD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1674DD">
        <w:rPr>
          <w:rFonts w:ascii="Times New Roman" w:hAnsi="Times New Roman" w:cs="Times New Roman"/>
          <w:sz w:val="24"/>
          <w:szCs w:val="24"/>
        </w:rPr>
        <w:t xml:space="preserve"> защиты;</w:t>
      </w:r>
    </w:p>
    <w:p w:rsidR="001674DD" w:rsidRPr="001674DD" w:rsidRDefault="001674DD" w:rsidP="001674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>- Сопроводительное письмо в ГИТ к декларации по СОУТ.</w:t>
      </w:r>
    </w:p>
    <w:p w:rsidR="001674DD" w:rsidRPr="001674DD" w:rsidRDefault="001674DD" w:rsidP="001674DD">
      <w:pPr>
        <w:tabs>
          <w:tab w:val="left" w:pos="9639"/>
        </w:tabs>
        <w:spacing w:after="0" w:line="300" w:lineRule="auto"/>
        <w:ind w:right="28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74DD" w:rsidRPr="001674DD" w:rsidRDefault="001674DD" w:rsidP="001674DD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 по промышленной безопасности (новые)</w:t>
      </w:r>
    </w:p>
    <w:p w:rsidR="001674DD" w:rsidRPr="001674DD" w:rsidRDefault="001674DD" w:rsidP="001674D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Всего в данный раздел добавлено 62 документа.</w:t>
      </w:r>
    </w:p>
    <w:p w:rsidR="001674DD" w:rsidRPr="001674DD" w:rsidRDefault="001674DD" w:rsidP="001674DD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 xml:space="preserve">Вашему вниманию предлагаются наиболее </w:t>
      </w:r>
      <w:proofErr w:type="gramStart"/>
      <w:r w:rsidRPr="001674DD">
        <w:rPr>
          <w:rFonts w:ascii="Times New Roman" w:hAnsi="Times New Roman" w:cs="Times New Roman"/>
          <w:i/>
          <w:sz w:val="24"/>
          <w:szCs w:val="24"/>
        </w:rPr>
        <w:t>актуальные</w:t>
      </w:r>
      <w:proofErr w:type="gramEnd"/>
      <w:r w:rsidRPr="001674DD">
        <w:rPr>
          <w:rFonts w:ascii="Times New Roman" w:hAnsi="Times New Roman" w:cs="Times New Roman"/>
          <w:i/>
          <w:sz w:val="24"/>
          <w:szCs w:val="24"/>
        </w:rPr>
        <w:t xml:space="preserve"> включенные в систему.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8D1FE0" wp14:editId="740CA61E">
            <wp:extent cx="180975" cy="1809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Приказ Ростехнадзора от 22.01.2024 № 16 «О внесении изменений в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Федеральной службы по экологическому, технологическому и атомному надзору от 26 ноября 2020 г. № 461».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DD39F" wp14:editId="58BC44DD">
            <wp:extent cx="180975" cy="1809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Приказ Ростехнадзора от 27.12.2023 № 485 «О внесении изменений в Федеральные нормы и правила в области промышленной безопасности «Правила безопасности при переработке, обогащении и брикетировании углей», утвержденные приказом Федеральной службы по экологическому, технологическому и атомному надзору от 28 октября 2020 г. № 428».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AAC4C6" wp14:editId="374BCEC0">
            <wp:extent cx="180975" cy="1809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674DD">
        <w:rPr>
          <w:rFonts w:ascii="Times New Roman" w:hAnsi="Times New Roman" w:cs="Times New Roman"/>
          <w:sz w:val="24"/>
          <w:szCs w:val="24"/>
        </w:rPr>
        <w:t xml:space="preserve">Приказ Ростехнадзора от 13.12.2023 № 449 «О внесении изменения в перечень индикаторов риска нарушения обязательных требований, используемых при осуществлении федерального государственного горного надзора, утвержденный приказом </w:t>
      </w:r>
      <w:r w:rsidRPr="001674DD">
        <w:rPr>
          <w:rFonts w:ascii="Times New Roman" w:hAnsi="Times New Roman" w:cs="Times New Roman"/>
          <w:sz w:val="24"/>
          <w:szCs w:val="24"/>
        </w:rPr>
        <w:lastRenderedPageBreak/>
        <w:t>Федеральной службы по экологическому, технологическому и атомному надзору от 22 июня 2023 г. № 231».</w:t>
      </w:r>
      <w:proofErr w:type="gramEnd"/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476806" wp14:editId="386EAAF0">
            <wp:extent cx="180975" cy="180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Приказ Ростехнадзора от 08.12.2023 № 442 «О внесении изменений в 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работы», утвержденные приказом Ростехнадзора от 11 декабря 2020 г. № 520».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30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 по промышленной безопасности (измененные)</w:t>
      </w:r>
    </w:p>
    <w:p w:rsidR="001674DD" w:rsidRPr="001674DD" w:rsidRDefault="001674DD" w:rsidP="001674D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Всего в данный раздел добавлено 173 документа.</w:t>
      </w:r>
    </w:p>
    <w:p w:rsidR="001674DD" w:rsidRPr="001674DD" w:rsidRDefault="001674DD" w:rsidP="001674D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Вашему вниманию предлагаются наиболее важные измененные документы.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A07D4D" wp14:editId="0FF3AAB9">
            <wp:extent cx="180975" cy="1809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Приказ Ростехнадзора от 22.06.2023 № 231 «Об утверждении перечня индикаторов риска нарушения обязательных требований, используемых при осуществлении федерального государственного горного надзора».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E93415" wp14:editId="3A7FB7EF">
            <wp:extent cx="180975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Приказ Ростехнадзора от 11.12.2020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объектах»».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Образцы и формы документов в области промышленной безопасности</w:t>
      </w:r>
    </w:p>
    <w:p w:rsidR="001674DD" w:rsidRPr="001674DD" w:rsidRDefault="001674DD" w:rsidP="001674DD">
      <w:pPr>
        <w:pStyle w:val="TRADEMARK"/>
        <w:tabs>
          <w:tab w:val="left" w:pos="9639"/>
        </w:tabs>
        <w:spacing w:line="300" w:lineRule="auto"/>
        <w:contextualSpacing/>
        <w:jc w:val="center"/>
        <w:outlineLvl w:val="0"/>
      </w:pPr>
    </w:p>
    <w:p w:rsidR="001674DD" w:rsidRPr="001674DD" w:rsidRDefault="001674DD" w:rsidP="001674D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Всего в данный раздел добавлено 9 документов.</w:t>
      </w:r>
    </w:p>
    <w:p w:rsidR="001674DD" w:rsidRPr="001674DD" w:rsidRDefault="001674DD" w:rsidP="001674D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 xml:space="preserve">Вашему вниманию предлагаются наиболее </w:t>
      </w:r>
      <w:proofErr w:type="gramStart"/>
      <w:r w:rsidRPr="001674DD">
        <w:rPr>
          <w:rFonts w:ascii="Times New Roman" w:hAnsi="Times New Roman" w:cs="Times New Roman"/>
          <w:i/>
          <w:sz w:val="24"/>
          <w:szCs w:val="24"/>
        </w:rPr>
        <w:t>актуальные</w:t>
      </w:r>
      <w:proofErr w:type="gramEnd"/>
      <w:r w:rsidRPr="001674DD">
        <w:rPr>
          <w:rFonts w:ascii="Times New Roman" w:hAnsi="Times New Roman" w:cs="Times New Roman"/>
          <w:i/>
          <w:sz w:val="24"/>
          <w:szCs w:val="24"/>
        </w:rPr>
        <w:t xml:space="preserve"> включенные в систему.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C02F67" wp14:editId="77E76B9D">
            <wp:extent cx="180975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Производственная инструкция для арматурщика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186724" wp14:editId="3739825B">
            <wp:extent cx="180975" cy="180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Производственная инструкция для главного инженера шахты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4AB254" wp14:editId="30A80F1E">
            <wp:extent cx="180975" cy="180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Производственная инструкция для лица, ответственного за безопасную эксплуатацию и исправное состояние сосудов, работающих под избыточным давлением (баллоны с кислородом и пропаном)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58BA21" wp14:editId="78E961B8">
            <wp:extent cx="180975" cy="180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Производственная инструкция для транспортировщика</w:t>
      </w:r>
    </w:p>
    <w:p w:rsidR="001674DD" w:rsidRPr="001674DD" w:rsidRDefault="001674DD" w:rsidP="001674DD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6D8F7" wp14:editId="1ACE3EA5">
            <wp:extent cx="180975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>Протокол комиссии по проверке знаний требований промышленной безопасности персонала, обслуживающего оборудование, работающее под избыточным давлением</w:t>
      </w:r>
    </w:p>
    <w:p w:rsidR="001674DD" w:rsidRPr="001674DD" w:rsidRDefault="001674DD" w:rsidP="00E706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 по пожарной безопасности (новые)</w:t>
      </w:r>
    </w:p>
    <w:p w:rsidR="001674DD" w:rsidRP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Всего в данный раздел добавлено 49  документов.</w:t>
      </w:r>
    </w:p>
    <w:p w:rsidR="001674DD" w:rsidRPr="001674DD" w:rsidRDefault="001674DD" w:rsidP="00167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 xml:space="preserve">Вашему вниманию предлагаются наиболее </w:t>
      </w:r>
      <w:proofErr w:type="gramStart"/>
      <w:r w:rsidRPr="001674DD">
        <w:rPr>
          <w:rFonts w:ascii="Times New Roman" w:hAnsi="Times New Roman" w:cs="Times New Roman"/>
          <w:i/>
          <w:sz w:val="24"/>
          <w:szCs w:val="24"/>
        </w:rPr>
        <w:t>актуальные</w:t>
      </w:r>
      <w:proofErr w:type="gramEnd"/>
      <w:r w:rsidRPr="001674DD">
        <w:rPr>
          <w:rFonts w:ascii="Times New Roman" w:hAnsi="Times New Roman" w:cs="Times New Roman"/>
          <w:i/>
          <w:sz w:val="24"/>
          <w:szCs w:val="24"/>
        </w:rPr>
        <w:t xml:space="preserve"> включенные в систему.</w:t>
      </w:r>
    </w:p>
    <w:p w:rsidR="001674DD" w:rsidRPr="001674DD" w:rsidRDefault="001674DD" w:rsidP="00167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45FB48" wp14:editId="18C5F3F7">
            <wp:extent cx="184150" cy="184150"/>
            <wp:effectExtent l="0" t="0" r="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 xml:space="preserve"> </w:t>
      </w:r>
      <w:r w:rsidRPr="001674DD">
        <w:rPr>
          <w:rFonts w:ascii="Times New Roman" w:hAnsi="Times New Roman" w:cs="Times New Roman"/>
          <w:vanish/>
          <w:color w:val="000000"/>
          <w:sz w:val="24"/>
          <w:szCs w:val="24"/>
        </w:rPr>
        <w:t>#G0#M12291 9000583</w:t>
      </w:r>
      <w:r w:rsidRPr="0016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4DD">
        <w:rPr>
          <w:rFonts w:ascii="Times New Roman" w:hAnsi="Times New Roman" w:cs="Times New Roman"/>
          <w:sz w:val="24"/>
          <w:szCs w:val="24"/>
        </w:rPr>
        <w:t xml:space="preserve">Поправка </w:t>
      </w:r>
      <w:proofErr w:type="gramStart"/>
      <w:r w:rsidRPr="001674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74DD">
        <w:rPr>
          <w:rFonts w:ascii="Times New Roman" w:hAnsi="Times New Roman" w:cs="Times New Roman"/>
          <w:sz w:val="24"/>
          <w:szCs w:val="24"/>
        </w:rPr>
        <w:t xml:space="preserve"> ГОСТ 34428-2018 Системы эвакуационные фотолюминесцентные. Общие технические условия. </w:t>
      </w:r>
    </w:p>
    <w:p w:rsidR="001674DD" w:rsidRPr="001674DD" w:rsidRDefault="001674DD" w:rsidP="001674DD">
      <w:pPr>
        <w:pStyle w:val="ab"/>
        <w:jc w:val="both"/>
      </w:pPr>
      <w:r w:rsidRPr="001674DD">
        <w:rPr>
          <w:noProof/>
        </w:rPr>
        <w:lastRenderedPageBreak/>
        <w:drawing>
          <wp:inline distT="0" distB="0" distL="0" distR="0" wp14:anchorId="7D2D197A" wp14:editId="463759DA">
            <wp:extent cx="184150" cy="184150"/>
            <wp:effectExtent l="0" t="0" r="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color w:val="000000"/>
        </w:rPr>
        <w:t xml:space="preserve"> </w:t>
      </w:r>
      <w:r w:rsidRPr="001674DD">
        <w:t>Письмо МЧС России от 05.03.2024 N 43-1307-19 «О требованиях нормативных документов по пожарной безопасности к пожарным проездам, подъездам и обеспечению доступа подразделений пожарной охраны».</w:t>
      </w:r>
    </w:p>
    <w:p w:rsid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4DD" w:rsidRP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 по пожарной безопасности (измененные)</w:t>
      </w:r>
    </w:p>
    <w:p w:rsidR="001674DD" w:rsidRPr="001674DD" w:rsidRDefault="001674DD" w:rsidP="001674D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>Всего в данный раздел добавлен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DD">
        <w:rPr>
          <w:rFonts w:ascii="Times New Roman" w:hAnsi="Times New Roman" w:cs="Times New Roman"/>
          <w:i/>
          <w:sz w:val="24"/>
          <w:szCs w:val="24"/>
        </w:rPr>
        <w:t>241 документ.</w:t>
      </w:r>
    </w:p>
    <w:p w:rsidR="001674DD" w:rsidRPr="001674DD" w:rsidRDefault="001674DD" w:rsidP="001674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 xml:space="preserve">Вашему вниманию предлагаются наиболее </w:t>
      </w:r>
      <w:proofErr w:type="gramStart"/>
      <w:r w:rsidRPr="001674DD">
        <w:rPr>
          <w:rFonts w:ascii="Times New Roman" w:hAnsi="Times New Roman" w:cs="Times New Roman"/>
          <w:i/>
          <w:sz w:val="24"/>
          <w:szCs w:val="24"/>
        </w:rPr>
        <w:t>актуальные</w:t>
      </w:r>
      <w:proofErr w:type="gramEnd"/>
      <w:r w:rsidRPr="001674DD">
        <w:rPr>
          <w:rFonts w:ascii="Times New Roman" w:hAnsi="Times New Roman" w:cs="Times New Roman"/>
          <w:i/>
          <w:sz w:val="24"/>
          <w:szCs w:val="24"/>
        </w:rPr>
        <w:t xml:space="preserve"> включенные в систему.</w:t>
      </w:r>
    </w:p>
    <w:p w:rsidR="001674DD" w:rsidRPr="001674DD" w:rsidRDefault="001674DD" w:rsidP="001674D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7ED5B0" wp14:editId="20D8A472">
            <wp:extent cx="184150" cy="184150"/>
            <wp:effectExtent l="0" t="0" r="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 xml:space="preserve"> Поправка </w:t>
      </w:r>
      <w:proofErr w:type="gramStart"/>
      <w:r w:rsidRPr="001674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74DD">
        <w:rPr>
          <w:rFonts w:ascii="Times New Roman" w:hAnsi="Times New Roman" w:cs="Times New Roman"/>
          <w:sz w:val="24"/>
          <w:szCs w:val="24"/>
        </w:rPr>
        <w:t xml:space="preserve"> ГОСТ ISO 11612-2020 Система стандартов без</w:t>
      </w:r>
      <w:bookmarkStart w:id="0" w:name="_GoBack"/>
      <w:bookmarkEnd w:id="0"/>
      <w:r w:rsidRPr="001674DD">
        <w:rPr>
          <w:rFonts w:ascii="Times New Roman" w:hAnsi="Times New Roman" w:cs="Times New Roman"/>
          <w:sz w:val="24"/>
          <w:szCs w:val="24"/>
        </w:rPr>
        <w:t>опасности труда (ССБТ). Одежда специальная для защиты от кратковременного воздействия открытого пламени, теплового излучения, конвективной теплоты, выплесков расплавленного металла, контакта с нагретой поверхностью. Технические требования и методы испытаний</w:t>
      </w: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296548" wp14:editId="791F5A03">
            <wp:extent cx="184150" cy="184150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hAnsi="Times New Roman" w:cs="Times New Roman"/>
          <w:sz w:val="24"/>
          <w:szCs w:val="24"/>
        </w:rPr>
        <w:t xml:space="preserve"> Письмо Минэкономразвития России от 24.03.2023 N ОГ-Д24-2738 «О разъяснении положений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 в части возможности оценки исполнения предписания, выданного после 01.03.2023».</w:t>
      </w: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DD" w:rsidRPr="001674DD" w:rsidRDefault="001674DD" w:rsidP="001674DD">
      <w:pPr>
        <w:tabs>
          <w:tab w:val="left" w:pos="9639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DD">
        <w:rPr>
          <w:rFonts w:ascii="Times New Roman" w:hAnsi="Times New Roman" w:cs="Times New Roman"/>
          <w:b/>
          <w:sz w:val="24"/>
          <w:szCs w:val="24"/>
          <w:u w:val="single"/>
        </w:rPr>
        <w:t>Образцы и формы документов в области пожарной безопасности</w:t>
      </w:r>
    </w:p>
    <w:p w:rsidR="001674DD" w:rsidRPr="001674DD" w:rsidRDefault="001674DD" w:rsidP="001674DD">
      <w:pPr>
        <w:pStyle w:val="TRADEMARK"/>
        <w:tabs>
          <w:tab w:val="left" w:pos="9639"/>
        </w:tabs>
        <w:ind w:right="282"/>
        <w:contextualSpacing/>
        <w:jc w:val="both"/>
        <w:outlineLvl w:val="0"/>
      </w:pPr>
    </w:p>
    <w:p w:rsidR="001674DD" w:rsidRPr="001674DD" w:rsidRDefault="001674DD" w:rsidP="001674DD">
      <w:pPr>
        <w:tabs>
          <w:tab w:val="left" w:pos="9639"/>
        </w:tabs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DD">
        <w:rPr>
          <w:rFonts w:ascii="Times New Roman" w:hAnsi="Times New Roman" w:cs="Times New Roman"/>
          <w:i/>
          <w:sz w:val="24"/>
          <w:szCs w:val="24"/>
        </w:rPr>
        <w:t xml:space="preserve">Всего в данный раздел </w:t>
      </w:r>
      <w:proofErr w:type="gramStart"/>
      <w:r w:rsidRPr="001674DD">
        <w:rPr>
          <w:rFonts w:ascii="Times New Roman" w:hAnsi="Times New Roman" w:cs="Times New Roman"/>
          <w:i/>
          <w:sz w:val="24"/>
          <w:szCs w:val="24"/>
        </w:rPr>
        <w:t>добавлены</w:t>
      </w:r>
      <w:proofErr w:type="gramEnd"/>
      <w:r w:rsidRPr="001674DD">
        <w:rPr>
          <w:rFonts w:ascii="Times New Roman" w:hAnsi="Times New Roman" w:cs="Times New Roman"/>
          <w:i/>
          <w:sz w:val="24"/>
          <w:szCs w:val="24"/>
        </w:rPr>
        <w:t>:</w:t>
      </w:r>
    </w:p>
    <w:p w:rsidR="001674DD" w:rsidRPr="001674DD" w:rsidRDefault="001674DD" w:rsidP="0016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674DD"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CD23A5" wp14:editId="52DD42D6">
            <wp:extent cx="182880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Инструкция по   эксплуатации  и   применению   воздушно-эмульсионных огнетушителей.</w:t>
      </w:r>
    </w:p>
    <w:p w:rsidR="001674DD" w:rsidRPr="001674DD" w:rsidRDefault="001674DD" w:rsidP="0016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67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59FA0A" wp14:editId="4FDA137F">
            <wp:extent cx="184150" cy="18415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D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План </w:t>
      </w:r>
      <w:proofErr w:type="gramStart"/>
      <w:r w:rsidRPr="001674DD">
        <w:rPr>
          <w:rFonts w:ascii="Times New Roman" w:eastAsiaTheme="minorHAnsi" w:hAnsi="Times New Roman" w:cs="Times New Roman"/>
          <w:color w:val="000000"/>
          <w:sz w:val="24"/>
          <w:szCs w:val="24"/>
        </w:rPr>
        <w:t>мероприятий</w:t>
      </w:r>
      <w:proofErr w:type="gramEnd"/>
      <w:r w:rsidRPr="001674D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содержащий комплекс превентивных мер,  направленных на снижение риска возникновения ЧС на объекте ТЭК (шахте), смягчение их последствий и уменьшение ущерба.</w:t>
      </w:r>
    </w:p>
    <w:p w:rsidR="001674DD" w:rsidRPr="001674DD" w:rsidRDefault="001674DD" w:rsidP="0016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1674DD" w:rsidRPr="001674DD" w:rsidRDefault="001674DD" w:rsidP="001674DD">
      <w:pPr>
        <w:pStyle w:val="headertext"/>
        <w:jc w:val="both"/>
        <w:rPr>
          <w:color w:val="000000"/>
        </w:rPr>
      </w:pPr>
      <w:r w:rsidRPr="001674DD">
        <w:rPr>
          <w:rFonts w:eastAsiaTheme="minorHAnsi"/>
          <w:vanish/>
          <w:color w:val="000000"/>
          <w:lang w:eastAsia="en-US"/>
        </w:rPr>
        <w:t>#E</w:t>
      </w:r>
    </w:p>
    <w:p w:rsidR="001674DD" w:rsidRPr="001674DD" w:rsidRDefault="001674DD" w:rsidP="001674DD">
      <w:pPr>
        <w:pStyle w:val="headertext"/>
        <w:jc w:val="both"/>
      </w:pPr>
      <w:r w:rsidRPr="001674DD">
        <w:rPr>
          <w:color w:val="000000"/>
        </w:rPr>
        <w:t xml:space="preserve">    </w:t>
      </w:r>
    </w:p>
    <w:p w:rsidR="001674DD" w:rsidRPr="001674DD" w:rsidRDefault="001674DD" w:rsidP="00E706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  <w:szCs w:val="24"/>
        </w:rPr>
      </w:pPr>
    </w:p>
    <w:sectPr w:rsidR="001674DD" w:rsidRPr="001674DD" w:rsidSect="0038255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0" w:rsidRDefault="00852860" w:rsidP="00ED685C">
      <w:pPr>
        <w:spacing w:after="0" w:line="240" w:lineRule="auto"/>
      </w:pPr>
      <w:r>
        <w:separator/>
      </w:r>
    </w:p>
  </w:endnote>
  <w:end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0" w:rsidRDefault="00852860" w:rsidP="00ED685C">
      <w:pPr>
        <w:spacing w:after="0" w:line="240" w:lineRule="auto"/>
      </w:pPr>
      <w:r>
        <w:separator/>
      </w:r>
    </w:p>
  </w:footnote>
  <w:foot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76F2B" wp14:editId="53C0A308">
          <wp:simplePos x="0" y="0"/>
          <wp:positionH relativeFrom="margin">
            <wp:posOffset>-876935</wp:posOffset>
          </wp:positionH>
          <wp:positionV relativeFrom="margin">
            <wp:posOffset>-727075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style="width:14.5pt;height:14.5pt;visibility:visible;mso-wrap-style:square" o:bullet="t">
        <v:imagedata r:id="rId1" o:title="" chromakey="white"/>
      </v:shape>
    </w:pict>
  </w:numPicBullet>
  <w:abstractNum w:abstractNumId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8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22"/>
  </w:num>
  <w:num w:numId="13">
    <w:abstractNumId w:val="9"/>
  </w:num>
  <w:num w:numId="14">
    <w:abstractNumId w:val="8"/>
  </w:num>
  <w:num w:numId="15">
    <w:abstractNumId w:val="28"/>
  </w:num>
  <w:num w:numId="16">
    <w:abstractNumId w:val="16"/>
  </w:num>
  <w:num w:numId="17">
    <w:abstractNumId w:val="14"/>
  </w:num>
  <w:num w:numId="18">
    <w:abstractNumId w:val="27"/>
  </w:num>
  <w:num w:numId="19">
    <w:abstractNumId w:val="2"/>
  </w:num>
  <w:num w:numId="20">
    <w:abstractNumId w:val="26"/>
  </w:num>
  <w:num w:numId="21">
    <w:abstractNumId w:val="6"/>
  </w:num>
  <w:num w:numId="22">
    <w:abstractNumId w:val="25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10F2D"/>
    <w:rsid w:val="0013106E"/>
    <w:rsid w:val="0013631A"/>
    <w:rsid w:val="00144EB5"/>
    <w:rsid w:val="001504C0"/>
    <w:rsid w:val="00160580"/>
    <w:rsid w:val="001674DD"/>
    <w:rsid w:val="00174C0A"/>
    <w:rsid w:val="001879FF"/>
    <w:rsid w:val="00193FE5"/>
    <w:rsid w:val="00196145"/>
    <w:rsid w:val="001A0C68"/>
    <w:rsid w:val="001A4F06"/>
    <w:rsid w:val="001B0538"/>
    <w:rsid w:val="001B1C0D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D74D6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906A6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12E2A"/>
    <w:rsid w:val="00331A62"/>
    <w:rsid w:val="0033414B"/>
    <w:rsid w:val="00337076"/>
    <w:rsid w:val="00357846"/>
    <w:rsid w:val="003646AF"/>
    <w:rsid w:val="00373B56"/>
    <w:rsid w:val="00374002"/>
    <w:rsid w:val="003748DF"/>
    <w:rsid w:val="00382558"/>
    <w:rsid w:val="00383949"/>
    <w:rsid w:val="003922E8"/>
    <w:rsid w:val="00397CF6"/>
    <w:rsid w:val="003A009C"/>
    <w:rsid w:val="003A0764"/>
    <w:rsid w:val="003A392F"/>
    <w:rsid w:val="003B0850"/>
    <w:rsid w:val="003B1D05"/>
    <w:rsid w:val="003C2AFD"/>
    <w:rsid w:val="003C41D4"/>
    <w:rsid w:val="003C6DCA"/>
    <w:rsid w:val="003D2DFA"/>
    <w:rsid w:val="003D64CE"/>
    <w:rsid w:val="003E50D9"/>
    <w:rsid w:val="003E7BF7"/>
    <w:rsid w:val="003E7C73"/>
    <w:rsid w:val="003F3E5E"/>
    <w:rsid w:val="0040005D"/>
    <w:rsid w:val="004008A1"/>
    <w:rsid w:val="00404EC1"/>
    <w:rsid w:val="00406E9A"/>
    <w:rsid w:val="00411F20"/>
    <w:rsid w:val="00421580"/>
    <w:rsid w:val="00423474"/>
    <w:rsid w:val="004253C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075BC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336"/>
    <w:rsid w:val="00612FA2"/>
    <w:rsid w:val="006141EA"/>
    <w:rsid w:val="00616207"/>
    <w:rsid w:val="00622EC0"/>
    <w:rsid w:val="00622F0D"/>
    <w:rsid w:val="00626A76"/>
    <w:rsid w:val="006321CD"/>
    <w:rsid w:val="00635BC8"/>
    <w:rsid w:val="00641254"/>
    <w:rsid w:val="0065609D"/>
    <w:rsid w:val="00656A1A"/>
    <w:rsid w:val="006651D9"/>
    <w:rsid w:val="00666496"/>
    <w:rsid w:val="00671868"/>
    <w:rsid w:val="006768B3"/>
    <w:rsid w:val="00683FF7"/>
    <w:rsid w:val="0068658B"/>
    <w:rsid w:val="00691436"/>
    <w:rsid w:val="00691509"/>
    <w:rsid w:val="00693FCC"/>
    <w:rsid w:val="006A28ED"/>
    <w:rsid w:val="006B494E"/>
    <w:rsid w:val="006D383F"/>
    <w:rsid w:val="006D5798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31BBB"/>
    <w:rsid w:val="00844162"/>
    <w:rsid w:val="008469B0"/>
    <w:rsid w:val="00852860"/>
    <w:rsid w:val="008629EE"/>
    <w:rsid w:val="00865308"/>
    <w:rsid w:val="00883E09"/>
    <w:rsid w:val="00892381"/>
    <w:rsid w:val="00894CA9"/>
    <w:rsid w:val="008A0FF1"/>
    <w:rsid w:val="008A385C"/>
    <w:rsid w:val="008B4062"/>
    <w:rsid w:val="008B62A0"/>
    <w:rsid w:val="008C34C8"/>
    <w:rsid w:val="008E31E4"/>
    <w:rsid w:val="008E7E38"/>
    <w:rsid w:val="00903471"/>
    <w:rsid w:val="009203C2"/>
    <w:rsid w:val="009258B9"/>
    <w:rsid w:val="009262A0"/>
    <w:rsid w:val="0093676C"/>
    <w:rsid w:val="009425A1"/>
    <w:rsid w:val="00943556"/>
    <w:rsid w:val="0094559D"/>
    <w:rsid w:val="00947DD8"/>
    <w:rsid w:val="0095008C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A7317"/>
    <w:rsid w:val="009B1365"/>
    <w:rsid w:val="009D3F47"/>
    <w:rsid w:val="009D52BA"/>
    <w:rsid w:val="009F16EB"/>
    <w:rsid w:val="009F33E0"/>
    <w:rsid w:val="009F7608"/>
    <w:rsid w:val="00A00E09"/>
    <w:rsid w:val="00A04806"/>
    <w:rsid w:val="00A10192"/>
    <w:rsid w:val="00A11BC5"/>
    <w:rsid w:val="00A14B9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95529"/>
    <w:rsid w:val="00AB5A8D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57CC"/>
    <w:rsid w:val="00B97DA3"/>
    <w:rsid w:val="00BA352A"/>
    <w:rsid w:val="00BB2E07"/>
    <w:rsid w:val="00BB75BB"/>
    <w:rsid w:val="00BD175B"/>
    <w:rsid w:val="00BD6277"/>
    <w:rsid w:val="00BE0E25"/>
    <w:rsid w:val="00BE22AC"/>
    <w:rsid w:val="00BE5588"/>
    <w:rsid w:val="00BE5B06"/>
    <w:rsid w:val="00C02928"/>
    <w:rsid w:val="00C05C24"/>
    <w:rsid w:val="00C12B2F"/>
    <w:rsid w:val="00C155F9"/>
    <w:rsid w:val="00C20B0A"/>
    <w:rsid w:val="00C27C6C"/>
    <w:rsid w:val="00C30974"/>
    <w:rsid w:val="00C346DC"/>
    <w:rsid w:val="00C3536C"/>
    <w:rsid w:val="00C433E8"/>
    <w:rsid w:val="00C45E75"/>
    <w:rsid w:val="00C563F2"/>
    <w:rsid w:val="00C60B57"/>
    <w:rsid w:val="00C65AD8"/>
    <w:rsid w:val="00C677B3"/>
    <w:rsid w:val="00C724E4"/>
    <w:rsid w:val="00C941E4"/>
    <w:rsid w:val="00C97220"/>
    <w:rsid w:val="00CB401B"/>
    <w:rsid w:val="00CC111F"/>
    <w:rsid w:val="00CD0390"/>
    <w:rsid w:val="00CD09F6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363B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C6AFB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47185"/>
    <w:rsid w:val="00E5181A"/>
    <w:rsid w:val="00E5667F"/>
    <w:rsid w:val="00E57E7E"/>
    <w:rsid w:val="00E6261B"/>
    <w:rsid w:val="00E706CF"/>
    <w:rsid w:val="00E77C56"/>
    <w:rsid w:val="00E81A53"/>
    <w:rsid w:val="00E82C14"/>
    <w:rsid w:val="00E8384B"/>
    <w:rsid w:val="00E839D0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2463"/>
    <w:rsid w:val="00ED560D"/>
    <w:rsid w:val="00ED685C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3B3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5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1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A7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5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1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A7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CF78-FB14-4B7D-B3E5-0933D31F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sanina</cp:lastModifiedBy>
  <cp:revision>4</cp:revision>
  <cp:lastPrinted>2023-01-13T12:39:00Z</cp:lastPrinted>
  <dcterms:created xsi:type="dcterms:W3CDTF">2023-11-24T13:38:00Z</dcterms:created>
  <dcterms:modified xsi:type="dcterms:W3CDTF">2024-04-19T12:01:00Z</dcterms:modified>
</cp:coreProperties>
</file>